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AD" w:rsidRDefault="0037786A" w:rsidP="0037786A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                            </w:t>
      </w:r>
      <w:r w:rsidR="00585B16">
        <w:rPr>
          <w:lang w:val="uk-UA"/>
        </w:rPr>
        <w:t>ПОЯСНИТЕЛЬНАЯ ЗАПИСКА</w:t>
      </w:r>
    </w:p>
    <w:p w:rsidR="00585B16" w:rsidRDefault="00585B1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b/>
          <w:lang w:val="uk-UA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Шкаф управления печами термической стойкости №1,2,3 ОТК</w:t>
      </w:r>
    </w:p>
    <w:p w:rsidR="00E85400" w:rsidRDefault="00585B16" w:rsidP="00E85400">
      <w:pPr>
        <w:pStyle w:val="a3"/>
        <w:rPr>
          <w:lang w:val="ru-RU"/>
        </w:rPr>
      </w:pPr>
      <w:r>
        <w:rPr>
          <w:lang w:val="uk-UA"/>
        </w:rPr>
        <w:t>В настоящем проекте должн</w:t>
      </w:r>
      <w:r>
        <w:rPr>
          <w:lang w:val="ru-RU"/>
        </w:rPr>
        <w:t>а</w:t>
      </w:r>
      <w:r w:rsidR="000E56E8">
        <w:rPr>
          <w:lang w:val="ru-RU"/>
        </w:rPr>
        <w:t xml:space="preserve"> быть разработана система</w:t>
      </w:r>
      <w:r w:rsidR="00E85400" w:rsidRPr="00E85400">
        <w:rPr>
          <w:lang w:val="ru-RU"/>
        </w:rPr>
        <w:t xml:space="preserve"> </w:t>
      </w:r>
      <w:r w:rsidR="00E85400">
        <w:rPr>
          <w:lang w:val="ru-RU"/>
        </w:rPr>
        <w:t>управления мощностью печей термической стойкости №1,2,3 ОТК.</w:t>
      </w:r>
    </w:p>
    <w:p w:rsidR="00E85400" w:rsidRDefault="00E85400" w:rsidP="00E85400">
      <w:pPr>
        <w:pStyle w:val="a3"/>
        <w:rPr>
          <w:lang w:val="ru-RU"/>
        </w:rPr>
      </w:pPr>
      <w:r>
        <w:rPr>
          <w:lang w:val="ru-RU"/>
        </w:rPr>
        <w:t>На настоящий момент система регулирования температурой нагрева нагревательных элементов печи выполнена на следующих приборах:</w:t>
      </w:r>
    </w:p>
    <w:p w:rsidR="00E85400" w:rsidRDefault="00E85400" w:rsidP="00E85400">
      <w:pPr>
        <w:pStyle w:val="a3"/>
        <w:rPr>
          <w:lang w:val="ru-RU"/>
        </w:rPr>
      </w:pPr>
      <w:r>
        <w:rPr>
          <w:lang w:val="ru-RU"/>
        </w:rPr>
        <w:t>- термопреобразователь ТПР (ТХА);</w:t>
      </w:r>
    </w:p>
    <w:p w:rsidR="00E85400" w:rsidRDefault="00E85400" w:rsidP="00E85400">
      <w:pPr>
        <w:pStyle w:val="a3"/>
        <w:rPr>
          <w:lang w:val="ru-RU"/>
        </w:rPr>
      </w:pPr>
      <w:r>
        <w:rPr>
          <w:lang w:val="ru-RU"/>
        </w:rPr>
        <w:t>- специализированный одноканальный программный ПИД- регулятор температуры с автонастройкой ТРМ-251;</w:t>
      </w:r>
    </w:p>
    <w:p w:rsidR="00E85400" w:rsidRDefault="00E85400" w:rsidP="00E85400">
      <w:pPr>
        <w:pStyle w:val="a3"/>
        <w:rPr>
          <w:lang w:val="ru-RU"/>
        </w:rPr>
      </w:pPr>
      <w:r>
        <w:rPr>
          <w:lang w:val="ru-RU"/>
        </w:rPr>
        <w:t xml:space="preserve">- блок управления БУСТ с каналами управления 1,2 и 3-х фазной нагрузкой; </w:t>
      </w:r>
    </w:p>
    <w:p w:rsidR="00477497" w:rsidRDefault="00E85400" w:rsidP="00E85400">
      <w:pPr>
        <w:pStyle w:val="a3"/>
        <w:rPr>
          <w:lang w:val="ru-RU"/>
        </w:rPr>
      </w:pPr>
      <w:r>
        <w:rPr>
          <w:lang w:val="ru-RU"/>
        </w:rPr>
        <w:t>- симисторы ТС-165-80; пускозащитная аппаратура и аппаратура управления, необходимая для функционирования системы управления</w:t>
      </w:r>
      <w:r w:rsidR="00477497">
        <w:rPr>
          <w:lang w:val="ru-RU"/>
        </w:rPr>
        <w:t>;</w:t>
      </w:r>
    </w:p>
    <w:p w:rsidR="00477497" w:rsidRDefault="00477497" w:rsidP="00E85400">
      <w:pPr>
        <w:pStyle w:val="a3"/>
        <w:rPr>
          <w:lang w:val="ru-RU"/>
        </w:rPr>
      </w:pPr>
      <w:r>
        <w:rPr>
          <w:lang w:val="ru-RU"/>
        </w:rPr>
        <w:t xml:space="preserve">- режимы нагрева печей устанавливаются в соответствии с режимной картой испытываемых изделий; </w:t>
      </w:r>
    </w:p>
    <w:p w:rsidR="00EB71F3" w:rsidRDefault="00477497" w:rsidP="00E85400">
      <w:pPr>
        <w:pStyle w:val="a3"/>
        <w:rPr>
          <w:lang w:val="ru-RU"/>
        </w:rPr>
      </w:pPr>
      <w:r>
        <w:rPr>
          <w:lang w:val="ru-RU"/>
        </w:rPr>
        <w:t xml:space="preserve">- программа регулирования нагрева устанавливается на каждои ПИД- регуляторе индивидуально; выходной токовый сигнал 4…20 мА с выхода ПИД-регулятора подается на управляющий вход блока БУСТ, с помощью которого осуществляется регулирование мощности нагревательных печей. БУСТ также обеспечивает защиту симисторов при возникновении аварийных ситуаций: короткого замыкания или превышения номинального тока в нагрузке. Для этого в каждой фазе </w:t>
      </w:r>
      <w:r w:rsidR="00EB71F3">
        <w:rPr>
          <w:lang w:val="ru-RU"/>
        </w:rPr>
        <w:t>установлены трансформаторы тока;</w:t>
      </w:r>
    </w:p>
    <w:p w:rsidR="00EB71F3" w:rsidRDefault="00EB71F3" w:rsidP="00E85400">
      <w:pPr>
        <w:pStyle w:val="a3"/>
        <w:rPr>
          <w:lang w:val="ru-RU"/>
        </w:rPr>
      </w:pPr>
      <w:r>
        <w:rPr>
          <w:lang w:val="ru-RU"/>
        </w:rPr>
        <w:t xml:space="preserve">- электропитание систем регулирования осуществляется переменным током напряжения </w:t>
      </w:r>
      <w:r>
        <w:t>U</w:t>
      </w:r>
      <w:r w:rsidRPr="00EB71F3">
        <w:rPr>
          <w:lang w:val="ru-RU"/>
        </w:rPr>
        <w:t>=</w:t>
      </w:r>
      <w:r>
        <w:rPr>
          <w:lang w:val="ru-RU"/>
        </w:rPr>
        <w:t xml:space="preserve">380 В, </w:t>
      </w:r>
    </w:p>
    <w:p w:rsidR="00EB71F3" w:rsidRDefault="00EB71F3" w:rsidP="00E85400">
      <w:pPr>
        <w:pStyle w:val="a3"/>
        <w:rPr>
          <w:lang w:val="ru-RU"/>
        </w:rPr>
      </w:pPr>
      <w:r>
        <w:rPr>
          <w:lang w:val="ru-RU"/>
        </w:rPr>
        <w:t>50 Гц;</w:t>
      </w:r>
    </w:p>
    <w:p w:rsidR="008E6DC3" w:rsidRDefault="00EB71F3" w:rsidP="00E85400">
      <w:pPr>
        <w:pStyle w:val="a3"/>
        <w:rPr>
          <w:lang w:val="ru-RU"/>
        </w:rPr>
      </w:pPr>
      <w:r>
        <w:rPr>
          <w:lang w:val="ru-RU"/>
        </w:rPr>
        <w:t xml:space="preserve">- электронагреватели печей №1 и №2 подключены в качестве </w:t>
      </w:r>
      <w:r w:rsidR="008E6DC3">
        <w:rPr>
          <w:lang w:val="ru-RU"/>
        </w:rPr>
        <w:t xml:space="preserve">трехфазной нагрузки по схеме «звезда» на напряжение </w:t>
      </w:r>
      <w:r w:rsidR="008E6DC3">
        <w:t>U</w:t>
      </w:r>
      <w:r w:rsidR="008E6DC3">
        <w:rPr>
          <w:lang w:val="ru-RU"/>
        </w:rPr>
        <w:t xml:space="preserve">ф=220 </w:t>
      </w:r>
      <w:proofErr w:type="gramStart"/>
      <w:r w:rsidR="008E6DC3">
        <w:rPr>
          <w:lang w:val="ru-RU"/>
        </w:rPr>
        <w:t>В</w:t>
      </w:r>
      <w:proofErr w:type="gramEnd"/>
      <w:r w:rsidR="008E6DC3">
        <w:rPr>
          <w:lang w:val="ru-RU"/>
        </w:rPr>
        <w:t>;</w:t>
      </w:r>
    </w:p>
    <w:p w:rsidR="008E6DC3" w:rsidRDefault="008E6DC3" w:rsidP="00E85400">
      <w:pPr>
        <w:pStyle w:val="a3"/>
        <w:rPr>
          <w:lang w:val="ru-RU"/>
        </w:rPr>
      </w:pPr>
      <w:r>
        <w:rPr>
          <w:lang w:val="ru-RU"/>
        </w:rPr>
        <w:t xml:space="preserve">- электронагреватель печи №3 подключен на линейное напряжение </w:t>
      </w:r>
      <w:r>
        <w:t>U</w:t>
      </w:r>
      <w:r>
        <w:rPr>
          <w:lang w:val="ru-RU"/>
        </w:rPr>
        <w:t xml:space="preserve">л=380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в качестве однофазной нагрузки;</w:t>
      </w:r>
    </w:p>
    <w:p w:rsidR="00585B16" w:rsidRDefault="008E6DC3" w:rsidP="00E85400">
      <w:pPr>
        <w:pStyle w:val="a3"/>
        <w:rPr>
          <w:lang w:val="ru-RU"/>
        </w:rPr>
      </w:pPr>
      <w:r>
        <w:rPr>
          <w:lang w:val="ru-RU"/>
        </w:rPr>
        <w:t>- в качестве нагревательных элементов применяются карбид-кремневые нагреватели сопротивлением 1,2 – 3,8 Ом;</w:t>
      </w:r>
      <w:r w:rsidR="00585B16">
        <w:rPr>
          <w:lang w:val="ru-RU"/>
        </w:rPr>
        <w:t xml:space="preserve"> </w:t>
      </w:r>
    </w:p>
    <w:p w:rsidR="008E6DC3" w:rsidRDefault="008E6DC3" w:rsidP="00E85400">
      <w:pPr>
        <w:pStyle w:val="a3"/>
        <w:rPr>
          <w:lang w:val="ru-RU"/>
        </w:rPr>
      </w:pPr>
      <w:r>
        <w:rPr>
          <w:lang w:val="ru-RU"/>
        </w:rPr>
        <w:t>Недостатки существующей системы управления мощностью печей термической стойкости №1,2,3 ОТК, которые надо устранить:</w:t>
      </w:r>
    </w:p>
    <w:p w:rsidR="008E6DC3" w:rsidRDefault="008E6DC3" w:rsidP="00E85400">
      <w:pPr>
        <w:pStyle w:val="a3"/>
        <w:rPr>
          <w:lang w:val="ru-RU"/>
        </w:rPr>
      </w:pPr>
      <w:r>
        <w:rPr>
          <w:lang w:val="ru-RU"/>
        </w:rPr>
        <w:t>- расчет управления мощностью печей термической стойкости №1,2,3 был рассчитан на нагревательные элементы сопротивлением 5 Ом</w:t>
      </w:r>
      <w:r w:rsidR="00650A37">
        <w:rPr>
          <w:lang w:val="ru-RU"/>
        </w:rPr>
        <w:t>, в связи с отсутствием таких нагревательных элементов расчет выполнить на нагревательные элементы сопротивлением 1,2 – 3,8 Ом;</w:t>
      </w:r>
    </w:p>
    <w:p w:rsidR="00650A37" w:rsidRDefault="00650A37" w:rsidP="00E85400">
      <w:pPr>
        <w:pStyle w:val="a3"/>
        <w:rPr>
          <w:lang w:val="ru-RU"/>
        </w:rPr>
      </w:pPr>
      <w:r>
        <w:rPr>
          <w:lang w:val="ru-RU"/>
        </w:rPr>
        <w:t>- питание каждой печи выполнить тремя независимыми источниками питания;</w:t>
      </w:r>
    </w:p>
    <w:p w:rsidR="00650A37" w:rsidRDefault="00650A37" w:rsidP="00E85400">
      <w:pPr>
        <w:pStyle w:val="a3"/>
        <w:rPr>
          <w:lang w:val="ru-RU"/>
        </w:rPr>
      </w:pPr>
      <w:r>
        <w:rPr>
          <w:lang w:val="ru-RU"/>
        </w:rPr>
        <w:t xml:space="preserve">- каждый источник должен обеспечить длительно допустимый ток не менее 100 </w:t>
      </w:r>
      <w:proofErr w:type="gramStart"/>
      <w:r>
        <w:rPr>
          <w:lang w:val="ru-RU"/>
        </w:rPr>
        <w:t>А</w:t>
      </w:r>
      <w:proofErr w:type="gramEnd"/>
      <w:r>
        <w:rPr>
          <w:lang w:val="ru-RU"/>
        </w:rPr>
        <w:t>;</w:t>
      </w:r>
    </w:p>
    <w:p w:rsidR="00650A37" w:rsidRDefault="00650A37" w:rsidP="00E85400">
      <w:pPr>
        <w:pStyle w:val="a3"/>
        <w:rPr>
          <w:lang w:val="ru-RU"/>
        </w:rPr>
      </w:pPr>
      <w:r>
        <w:rPr>
          <w:lang w:val="ru-RU"/>
        </w:rPr>
        <w:t>- входной сигнал задавать от внешнего ПИД – регулятора 4-20 мА;</w:t>
      </w:r>
    </w:p>
    <w:p w:rsidR="00650A37" w:rsidRDefault="00650A37" w:rsidP="00E85400">
      <w:pPr>
        <w:pStyle w:val="a3"/>
        <w:rPr>
          <w:lang w:val="ru-RU"/>
        </w:rPr>
      </w:pPr>
      <w:r>
        <w:rPr>
          <w:lang w:val="ru-RU"/>
        </w:rPr>
        <w:t>- система управления должна обеспечить плавное нарастание тока до заданного значения в пределах 1-5 (10) сек.;</w:t>
      </w:r>
    </w:p>
    <w:p w:rsidR="00650A37" w:rsidRDefault="00650A37" w:rsidP="00E85400">
      <w:pPr>
        <w:pStyle w:val="a3"/>
        <w:rPr>
          <w:lang w:val="ru-RU"/>
        </w:rPr>
      </w:pPr>
      <w:r>
        <w:rPr>
          <w:lang w:val="ru-RU"/>
        </w:rPr>
        <w:t xml:space="preserve">- </w:t>
      </w:r>
      <w:r w:rsidR="00043780">
        <w:rPr>
          <w:lang w:val="ru-RU"/>
        </w:rPr>
        <w:t>предусмотреть исключение бросков тока при изменении нагрузочного сопротивления, для исключения колебаний мгновенной температуры и механических усилий в элементах нагревателя, необходимых для поднятия срока их эксплуатации;</w:t>
      </w:r>
    </w:p>
    <w:p w:rsidR="00043780" w:rsidRDefault="00043780" w:rsidP="00E85400">
      <w:pPr>
        <w:pStyle w:val="a3"/>
        <w:rPr>
          <w:lang w:val="ru-RU"/>
        </w:rPr>
      </w:pPr>
      <w:r>
        <w:rPr>
          <w:lang w:val="ru-RU"/>
        </w:rPr>
        <w:t>- предусмотреть визуализацию процесса с выводом показаний на амперметры и выводом на сигнальную арматуру состояния независимого источника, в положении «включено» или «отключено»;</w:t>
      </w:r>
    </w:p>
    <w:p w:rsidR="00043780" w:rsidRDefault="00043780" w:rsidP="00E85400">
      <w:pPr>
        <w:pStyle w:val="a3"/>
        <w:rPr>
          <w:lang w:val="ru-RU"/>
        </w:rPr>
      </w:pPr>
      <w:r>
        <w:rPr>
          <w:lang w:val="ru-RU"/>
        </w:rPr>
        <w:t xml:space="preserve">- заменить существующие автоматические выключатели, на выключатели с более надежными расцепителями </w:t>
      </w:r>
      <w:r w:rsidR="0037786A">
        <w:rPr>
          <w:lang w:val="ru-RU"/>
        </w:rPr>
        <w:t>на отключение, в случае возникновения аварийных ситуаций;</w:t>
      </w:r>
    </w:p>
    <w:p w:rsidR="0037786A" w:rsidRDefault="0037786A" w:rsidP="00E85400">
      <w:pPr>
        <w:pStyle w:val="a3"/>
        <w:rPr>
          <w:lang w:val="ru-RU"/>
        </w:rPr>
      </w:pPr>
      <w:r>
        <w:rPr>
          <w:lang w:val="ru-RU"/>
        </w:rPr>
        <w:t>- обеспечить ограничение тока нагрузки выше заданной;</w:t>
      </w:r>
    </w:p>
    <w:p w:rsidR="00043780" w:rsidRPr="00585B16" w:rsidRDefault="0037786A" w:rsidP="00E85400">
      <w:pPr>
        <w:pStyle w:val="a3"/>
        <w:rPr>
          <w:lang w:val="ru-RU"/>
        </w:rPr>
      </w:pPr>
      <w:r>
        <w:rPr>
          <w:lang w:val="ru-RU"/>
        </w:rPr>
        <w:t>- программное обеспечение, установленное на ПК ОТК предприятия, позволяющее дистанционно принимать, обрабатывать и регистрировать режим работы печей, с привязкой этих режимов к конкретной печи не изменять;</w:t>
      </w:r>
      <w:bookmarkStart w:id="0" w:name="_GoBack"/>
      <w:bookmarkEnd w:id="0"/>
    </w:p>
    <w:sectPr w:rsidR="00043780" w:rsidRPr="00585B1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86A" w:rsidRDefault="0037786A" w:rsidP="0037786A">
      <w:pPr>
        <w:spacing w:after="0" w:line="240" w:lineRule="auto"/>
      </w:pPr>
      <w:r>
        <w:separator/>
      </w:r>
    </w:p>
  </w:endnote>
  <w:endnote w:type="continuationSeparator" w:id="0">
    <w:p w:rsidR="0037786A" w:rsidRDefault="0037786A" w:rsidP="0037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86A" w:rsidRDefault="0037786A" w:rsidP="0037786A">
      <w:pPr>
        <w:spacing w:after="0" w:line="240" w:lineRule="auto"/>
      </w:pPr>
      <w:r>
        <w:separator/>
      </w:r>
    </w:p>
  </w:footnote>
  <w:footnote w:type="continuationSeparator" w:id="0">
    <w:p w:rsidR="0037786A" w:rsidRDefault="0037786A" w:rsidP="003778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16"/>
    <w:rsid w:val="00043780"/>
    <w:rsid w:val="000E56E8"/>
    <w:rsid w:val="0037786A"/>
    <w:rsid w:val="00477497"/>
    <w:rsid w:val="004F31AD"/>
    <w:rsid w:val="00585B16"/>
    <w:rsid w:val="00650A37"/>
    <w:rsid w:val="008E6DC3"/>
    <w:rsid w:val="00E85400"/>
    <w:rsid w:val="00EB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E755F"/>
  <w15:chartTrackingRefBased/>
  <w15:docId w15:val="{7807C01B-5B7F-4E54-BAAB-FFC31021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4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Никольский Евгений Викторович</dc:creator>
  <cp:keywords/>
  <dc:description/>
  <cp:lastModifiedBy>Никольский Евгений Викторович</cp:lastModifiedBy>
  <cp:revision>1</cp:revision>
  <dcterms:created xsi:type="dcterms:W3CDTF">2020-11-13T11:47:00Z</dcterms:created>
  <dcterms:modified xsi:type="dcterms:W3CDTF">2020-11-13T14:07:00Z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1fdbd6-7b90-4551-93f6-6ef63086621f_Enabled">
    <vt:lpwstr>true</vt:lpwstr>
  </property>
  <property fmtid="{D5CDD505-2E9C-101B-9397-08002B2CF9AE}" pid="3" name="MSIP_Label_3a1fdbd6-7b90-4551-93f6-6ef63086621f_SetDate">
    <vt:lpwstr>2020-11-13T14:06:33Z</vt:lpwstr>
  </property>
  <property fmtid="{D5CDD505-2E9C-101B-9397-08002B2CF9AE}" pid="4" name="MSIP_Label_3a1fdbd6-7b90-4551-93f6-6ef63086621f_Method">
    <vt:lpwstr>Standard</vt:lpwstr>
  </property>
  <property fmtid="{D5CDD505-2E9C-101B-9397-08002B2CF9AE}" pid="5" name="MSIP_Label_3a1fdbd6-7b90-4551-93f6-6ef63086621f_Name">
    <vt:lpwstr>ZPU Ограниченный доступ</vt:lpwstr>
  </property>
  <property fmtid="{D5CDD505-2E9C-101B-9397-08002B2CF9AE}" pid="6" name="MSIP_Label_3a1fdbd6-7b90-4551-93f6-6ef63086621f_SiteId">
    <vt:lpwstr>b0bbbc89-2041-434f-8618-bc081a1a01d4</vt:lpwstr>
  </property>
  <property fmtid="{D5CDD505-2E9C-101B-9397-08002B2CF9AE}" pid="7" name="MSIP_Label_3a1fdbd6-7b90-4551-93f6-6ef63086621f_ActionId">
    <vt:lpwstr>97803739-8388-44f4-9d93-a0d749179b2d</vt:lpwstr>
  </property>
  <property fmtid="{D5CDD505-2E9C-101B-9397-08002B2CF9AE}" pid="8" name="MSIP_Label_3a1fdbd6-7b90-4551-93f6-6ef63086621f_ContentBits">
    <vt:lpwstr>0</vt:lpwstr>
  </property>
</Properties>
</file>